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00B8" w14:textId="38E0BD4E" w:rsidR="00907290" w:rsidRPr="00907290" w:rsidRDefault="00907290" w:rsidP="00907290">
      <w:pPr>
        <w:spacing w:after="0" w:line="330" w:lineRule="atLeast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907290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Памятка населению по действиям в новогодние праздники</w:t>
      </w:r>
    </w:p>
    <w:p w14:paraId="01ACF62C" w14:textId="77777777" w:rsidR="00907290" w:rsidRPr="00907290" w:rsidRDefault="00907290" w:rsidP="00907290">
      <w:pPr>
        <w:numPr>
          <w:ilvl w:val="0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Правила безопасности при украшении ёлки</w:t>
      </w:r>
      <w:r w:rsidRPr="00907290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>:</w:t>
      </w:r>
    </w:p>
    <w:p w14:paraId="636C9501" w14:textId="77777777" w:rsidR="00907290" w:rsidRPr="00907290" w:rsidRDefault="00907290" w:rsidP="00907290">
      <w:pPr>
        <w:numPr>
          <w:ilvl w:val="1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Ёлку следует устанавливать на устойчивом основании, соблюдая безопасное расстояние не менее 1 м от отопительных приборов.</w:t>
      </w:r>
    </w:p>
    <w:p w14:paraId="579D28D9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размещать ёлку вдали от выходов и путей эвакуации, а также от занавесок и других горючих материалов.</w:t>
      </w:r>
    </w:p>
    <w:p w14:paraId="4334E360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украшения разрешается использовать только исправные электрические гирлянды заводского изготовления, имеющие сертификат соответствия.</w:t>
      </w:r>
    </w:p>
    <w:p w14:paraId="5F03ABD8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Категорически запрещается украшать ёлку ватой и бумагой без огнезащитной пропитки, а также использовать свечи и бенгальские огни.</w:t>
      </w:r>
    </w:p>
    <w:p w14:paraId="2AE472BC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выключать гирлянды на ночь и при уходе из дома.</w:t>
      </w:r>
    </w:p>
    <w:p w14:paraId="1912540A" w14:textId="77777777" w:rsidR="00907290" w:rsidRPr="00907290" w:rsidRDefault="00907290" w:rsidP="00907290">
      <w:pPr>
        <w:numPr>
          <w:ilvl w:val="0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Безопасное использование пиротехники</w:t>
      </w:r>
      <w:r w:rsidRPr="00907290">
        <w:rPr>
          <w:rFonts w:ascii="Times New Roman" w:eastAsia="Times New Roman" w:hAnsi="Times New Roman" w:cs="Times New Roman"/>
          <w:color w:val="EE0000"/>
          <w:sz w:val="28"/>
          <w:szCs w:val="28"/>
          <w:lang w:eastAsia="ru-RU"/>
        </w:rPr>
        <w:t>:</w:t>
      </w:r>
    </w:p>
    <w:p w14:paraId="6F2ED0E2" w14:textId="77777777" w:rsidR="00907290" w:rsidRPr="00907290" w:rsidRDefault="00907290" w:rsidP="00907290">
      <w:pPr>
        <w:numPr>
          <w:ilvl w:val="1"/>
          <w:numId w:val="1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Приобретать пиротехнические изделия разрешается исключительно в официальных торговых точках при наличии сертификатов качества.</w:t>
      </w:r>
    </w:p>
    <w:p w14:paraId="7210525A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использованием необходимо внимательно изучить инструкцию.</w:t>
      </w:r>
    </w:p>
    <w:p w14:paraId="77344865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Запускать пиротехнику допускается только на открытых площадках с соблюдением безопасного расстояния от жилых домов, деревьев, линий электропередач и автомобилей.</w:t>
      </w:r>
    </w:p>
    <w:p w14:paraId="2BCA34B7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запуску пиротехники категорически запрещено допускать детей и лиц в нетрезвом состоянии.</w:t>
      </w:r>
    </w:p>
    <w:p w14:paraId="07552B39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ремонтировать и повторно запускать несработавшие изделия.</w:t>
      </w:r>
    </w:p>
    <w:p w14:paraId="6967DBE8" w14:textId="77777777" w:rsidR="00907290" w:rsidRPr="00907290" w:rsidRDefault="00907290" w:rsidP="00907290">
      <w:pPr>
        <w:numPr>
          <w:ilvl w:val="1"/>
          <w:numId w:val="1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запуска обязательно должны находиться средства первичного пожаротушения — огнетушитель или ёмкость с водой.</w:t>
      </w:r>
    </w:p>
    <w:p w14:paraId="6510E1A2" w14:textId="77777777" w:rsidR="00907290" w:rsidRPr="00907290" w:rsidRDefault="00907290" w:rsidP="00907290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Безопасность на улице</w:t>
      </w:r>
    </w:p>
    <w:p w14:paraId="53ACF212" w14:textId="77777777" w:rsidR="00907290" w:rsidRPr="00907290" w:rsidRDefault="00907290" w:rsidP="00907290">
      <w:pPr>
        <w:numPr>
          <w:ilvl w:val="0"/>
          <w:numId w:val="2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местах массовых мероприятий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держаться подальше от толпы, чтобы избежать травм.</w:t>
      </w:r>
    </w:p>
    <w:p w14:paraId="2CCF7DCC" w14:textId="77777777" w:rsidR="00907290" w:rsidRPr="00907290" w:rsidRDefault="00907290" w:rsidP="00907290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посещении мест с массовым пребыванием людей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ознакомиться с их планировкой, уточнить места расположения выходов, наметить возможные пути движения к ним.</w:t>
      </w:r>
    </w:p>
    <w:p w14:paraId="2F19CC1C" w14:textId="77777777" w:rsidR="00907290" w:rsidRPr="00907290" w:rsidRDefault="00907290" w:rsidP="00907290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в проходах образовалась давка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оставаться на месте.</w:t>
      </w:r>
    </w:p>
    <w:p w14:paraId="0BB80F37" w14:textId="77777777" w:rsidR="00907290" w:rsidRPr="00907290" w:rsidRDefault="00907290" w:rsidP="00907290">
      <w:pPr>
        <w:numPr>
          <w:ilvl w:val="0"/>
          <w:numId w:val="2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приближаться к пьяным компаниям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лицам, ведущим себя агрессивно.</w:t>
      </w:r>
    </w:p>
    <w:p w14:paraId="5328446B" w14:textId="77777777" w:rsidR="00907290" w:rsidRPr="00907290" w:rsidRDefault="00907290" w:rsidP="00907290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Безопасность в быту</w:t>
      </w:r>
    </w:p>
    <w:p w14:paraId="4AD5A88B" w14:textId="77777777" w:rsidR="00907290" w:rsidRPr="00907290" w:rsidRDefault="00907290" w:rsidP="00907290">
      <w:pPr>
        <w:numPr>
          <w:ilvl w:val="0"/>
          <w:numId w:val="3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Соблюдать правила электробезопасности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1AFB703" w14:textId="77777777" w:rsidR="00907290" w:rsidRPr="00907290" w:rsidRDefault="00907290" w:rsidP="00907290">
      <w:pPr>
        <w:numPr>
          <w:ilvl w:val="1"/>
          <w:numId w:val="3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допускать перегрузки электросети — не подключать множество приборов в один удлинитель.</w:t>
      </w:r>
    </w:p>
    <w:p w14:paraId="4D0CB1C0" w14:textId="77777777" w:rsidR="00907290" w:rsidRPr="00907290" w:rsidRDefault="00907290" w:rsidP="00907290">
      <w:pPr>
        <w:numPr>
          <w:ilvl w:val="1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оставлять без присмотра работающие обогреватели, включённую иллюминацию и заряжающиеся устройства.</w:t>
      </w:r>
    </w:p>
    <w:p w14:paraId="7B0BED6A" w14:textId="77777777" w:rsidR="00907290" w:rsidRPr="00907290" w:rsidRDefault="00907290" w:rsidP="00907290">
      <w:pPr>
        <w:numPr>
          <w:ilvl w:val="1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использовать повреждённые розетки и провода.</w:t>
      </w:r>
    </w:p>
    <w:p w14:paraId="139FE41C" w14:textId="77777777" w:rsidR="00907290" w:rsidRPr="00907290" w:rsidRDefault="00907290" w:rsidP="00907290">
      <w:pPr>
        <w:numPr>
          <w:ilvl w:val="1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выходе из дома обязательно отключать все электроприборы.</w:t>
      </w:r>
    </w:p>
    <w:p w14:paraId="77FECF86" w14:textId="77777777" w:rsidR="00907290" w:rsidRPr="00907290" w:rsidRDefault="00907290" w:rsidP="00907290">
      <w:pPr>
        <w:numPr>
          <w:ilvl w:val="0"/>
          <w:numId w:val="3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не оставлять детей без присмотра вблизи открытых источников огня, провести с детьми подробный инструктаж по правилам пожарной безопасности. Хранить спички, зажигалки и пиротехнику в местах, полностью недоступных для детей.</w:t>
      </w:r>
    </w:p>
    <w:p w14:paraId="250EA66F" w14:textId="77777777" w:rsidR="00907290" w:rsidRPr="00907290" w:rsidRDefault="00907290" w:rsidP="00907290">
      <w:pPr>
        <w:spacing w:before="360" w:after="120" w:line="36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color w:val="EE0000"/>
          <w:sz w:val="28"/>
          <w:szCs w:val="28"/>
          <w:lang w:eastAsia="ru-RU"/>
        </w:rPr>
        <w:t>Безопасность при массовых мероприятиях</w:t>
      </w:r>
    </w:p>
    <w:p w14:paraId="3E13C6CB" w14:textId="77777777" w:rsidR="00907290" w:rsidRPr="00907290" w:rsidRDefault="00907290" w:rsidP="00907290">
      <w:pPr>
        <w:numPr>
          <w:ilvl w:val="0"/>
          <w:numId w:val="4"/>
        </w:numPr>
        <w:spacing w:before="120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началом мероприятий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обеспечить осмотр помещений с массовым пребыванием людей на соблюдение мер пожарной безопасности.</w:t>
      </w:r>
    </w:p>
    <w:p w14:paraId="17BE24C1" w14:textId="77777777" w:rsidR="00907290" w:rsidRPr="00907290" w:rsidRDefault="00907290" w:rsidP="00907290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время проведения мероприятий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организовать дежурство ответственных должностных лиц на сценах и в зрительных залах.</w:t>
      </w:r>
    </w:p>
    <w:p w14:paraId="7494ACC5" w14:textId="77777777" w:rsidR="00907290" w:rsidRPr="00907290" w:rsidRDefault="00907290" w:rsidP="00907290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помещениях без электрического освещения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проводить мероприятия с массовым пребыванием людей только в светлое время суток при естественном освещении.</w:t>
      </w:r>
    </w:p>
    <w:p w14:paraId="06B4E54D" w14:textId="77777777" w:rsidR="00907290" w:rsidRPr="00907290" w:rsidRDefault="00907290" w:rsidP="00907290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Помещения, предназначенные для одновременного пребывания более 50 человек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, — должны иметь не менее двух эвакуационных выходов.</w:t>
      </w:r>
    </w:p>
    <w:p w14:paraId="64CD6575" w14:textId="77777777" w:rsidR="00907290" w:rsidRPr="00907290" w:rsidRDefault="00907290" w:rsidP="00907290">
      <w:pPr>
        <w:numPr>
          <w:ilvl w:val="0"/>
          <w:numId w:val="4"/>
        </w:numPr>
        <w:spacing w:before="100" w:beforeAutospacing="1" w:after="120" w:line="33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7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проведения мероприятий с массовым пребыванием людей запрещается</w:t>
      </w:r>
      <w:r w:rsidRPr="00907290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выполнять работы по техническому обслуживанию или ремонту, связанные с отключением систем противопожарной защиты, проводить огневые работы в здании или сооружении, применять в зданиях и сооружениях пиротехнические изделия — за исключением специальных сценических эффектов.</w:t>
      </w:r>
    </w:p>
    <w:p w14:paraId="4B16D5F7" w14:textId="77777777" w:rsidR="00F2465D" w:rsidRDefault="00F2465D"/>
    <w:sectPr w:rsidR="00F2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106B"/>
    <w:multiLevelType w:val="multilevel"/>
    <w:tmpl w:val="3560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33711"/>
    <w:multiLevelType w:val="multilevel"/>
    <w:tmpl w:val="15AC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1E37DA"/>
    <w:multiLevelType w:val="multilevel"/>
    <w:tmpl w:val="CD78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85B35"/>
    <w:multiLevelType w:val="multilevel"/>
    <w:tmpl w:val="B08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1223837">
    <w:abstractNumId w:val="1"/>
  </w:num>
  <w:num w:numId="2" w16cid:durableId="1377239856">
    <w:abstractNumId w:val="0"/>
  </w:num>
  <w:num w:numId="3" w16cid:durableId="926383619">
    <w:abstractNumId w:val="2"/>
  </w:num>
  <w:num w:numId="4" w16cid:durableId="826480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90"/>
    <w:rsid w:val="00545D14"/>
    <w:rsid w:val="00736A03"/>
    <w:rsid w:val="00907290"/>
    <w:rsid w:val="00A64FC1"/>
    <w:rsid w:val="00D81B2D"/>
    <w:rsid w:val="00F2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7922"/>
  <w15:chartTrackingRefBased/>
  <w15:docId w15:val="{634C0381-E694-4195-A807-39CE1EC83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72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72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72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72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72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72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72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72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72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7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7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72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72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72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7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72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72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2026-02-19T13:08:00Z</dcterms:created>
  <dcterms:modified xsi:type="dcterms:W3CDTF">2026-02-19T13:10:00Z</dcterms:modified>
</cp:coreProperties>
</file>